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F316F8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ÜRETİM</w:t>
            </w:r>
          </w:p>
        </w:tc>
      </w:tr>
      <w:tr w:rsidR="00F316F8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hAnsi="Tahoma" w:cs="Tahoma"/>
                <w:b w:val="0"/>
                <w:sz w:val="20"/>
                <w:lang w:val="tr-TR"/>
              </w:rPr>
              <w:t>A</w:t>
            </w:r>
          </w:p>
        </w:tc>
      </w:tr>
      <w:tr w:rsidR="00F316F8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 xml:space="preserve">1, 2, 3, 4, 5, 6, 7, 8, 9, 10, 11, 12, 13, 14, 15, 16, 17, 18, 19, 20, 22, 23, 24, </w:t>
            </w:r>
            <w:bookmarkStart w:id="0" w:name="_GoBack"/>
            <w:bookmarkEnd w:id="0"/>
            <w:r w:rsidRPr="004A24CC">
              <w:rPr>
                <w:rFonts w:ascii="Tahoma" w:eastAsia="Gulim" w:hAnsi="Tahoma" w:cs="Tahoma"/>
                <w:b w:val="0"/>
                <w:sz w:val="20"/>
                <w:lang w:val="tr-TR"/>
              </w:rPr>
              <w:t>28, 30,</w:t>
            </w:r>
          </w:p>
        </w:tc>
      </w:tr>
    </w:tbl>
    <w:p w:rsidR="00F316F8" w:rsidRDefault="00F316F8" w:rsidP="00F316F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316F8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EA 28</w:t>
            </w:r>
          </w:p>
        </w:tc>
        <w:tc>
          <w:tcPr>
            <w:tcW w:w="6828" w:type="dxa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b w:val="0"/>
                <w:sz w:val="22"/>
                <w:lang w:val="tr-TR"/>
              </w:rPr>
            </w:pPr>
            <w:r w:rsidRPr="00FC6F6E">
              <w:rPr>
                <w:rFonts w:ascii="Tahoma" w:hAnsi="Tahoma" w:cs="Tahoma"/>
                <w:b w:val="0"/>
                <w:sz w:val="20"/>
                <w:lang w:val="tr-TR"/>
              </w:rPr>
              <w:t>İNŞAAT</w:t>
            </w:r>
          </w:p>
        </w:tc>
      </w:tr>
    </w:tbl>
    <w:p w:rsidR="00F316F8" w:rsidRDefault="00F316F8" w:rsidP="00F316F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316F8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</w:t>
            </w:r>
          </w:p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Projelendirme</w:t>
            </w:r>
          </w:p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Hafriyat</w:t>
            </w:r>
          </w:p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Kalıp</w:t>
            </w:r>
          </w:p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 Yapı Taahhüt</w:t>
            </w:r>
          </w:p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Üst Yapı Taahhüt</w:t>
            </w:r>
          </w:p>
          <w:p w:rsidR="00F316F8" w:rsidRPr="00724FC5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Kabul Süreci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İnsan Kaynakları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Satış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İşlem</w:t>
            </w:r>
          </w:p>
        </w:tc>
      </w:tr>
    </w:tbl>
    <w:p w:rsidR="00F316F8" w:rsidRDefault="00F316F8" w:rsidP="00F316F8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316F8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Üretim Bilgi Varlıkları</w:t>
            </w:r>
          </w:p>
          <w:p w:rsidR="00F316F8" w:rsidRPr="004E4CDC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F316F8" w:rsidRPr="00FC6F6E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Mukavemet Test Sonuçları</w:t>
            </w:r>
          </w:p>
          <w:p w:rsidR="00F316F8" w:rsidRPr="004E4CDC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Test Sonuçları (beton, demir, çelik vs.)</w:t>
            </w:r>
          </w:p>
          <w:p w:rsidR="00F316F8" w:rsidRPr="00724FC5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Son Kontrol Kriterleri</w:t>
            </w:r>
          </w:p>
          <w:p w:rsidR="00F316F8" w:rsidRPr="004E4CDC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Ürün standartları</w:t>
            </w:r>
          </w:p>
          <w:p w:rsidR="00F316F8" w:rsidRPr="004E4CDC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Girdi Kontrol için hammadde kriterleri</w:t>
            </w:r>
          </w:p>
          <w:p w:rsidR="00F316F8" w:rsidRPr="00724FC5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Tasarım bilgileri</w:t>
            </w:r>
          </w:p>
          <w:p w:rsidR="00F316F8" w:rsidRPr="00724FC5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Teknik çizimler</w:t>
            </w:r>
          </w:p>
          <w:p w:rsidR="00F316F8" w:rsidRPr="00722741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Projeler</w:t>
            </w:r>
          </w:p>
          <w:p w:rsidR="00F316F8" w:rsidRPr="00722741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F316F8" w:rsidRPr="00722741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Malzeme Etiketleri</w:t>
            </w:r>
          </w:p>
          <w:p w:rsidR="00F316F8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22741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Lojistik Bilgi Varlıkları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İrsaliyeler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Faturası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Kasa Etiketi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Nakliyeci Sözleşmesi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İç Eğitim Etkinlik Değerlendrme Formu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Sözleşmeleri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Eğitim Formu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Dış Eğitim Etkinlik Değerlendirme Formu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Vizite Sevk Kağıdı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Fazla Mesai Formu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Araç Çıkış Formu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Formu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Öneri İzleme Formu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Revir Arşivi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Arşivi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Eğitim Planları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Eğitim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Resmi Yazışmalar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Devamsızlık ve Fazla Mesai Raporu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Yıllık İzin raporu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Kıdem Tazminatı Yükü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Performans Değerlendirme Sistemi (HR-IS)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Bilgi Varlıkları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Şipariş Mektupları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iletişim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Fiyat Listeleri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Teknik Dokümanları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Bilgi Varlıkları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Müşavir tutanakları / raporları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DÖF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YGG Toplantı Tutanakları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Toplantı Tutanakları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(Gizli)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Yön. Sis. Dok. (Şirkete Açık)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Listeleri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Yönetimi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Çevre Yönetimi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İzin/Ruhsat Yönetimi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kaza/yakın kaza raporları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çevre sağlık ve emn. risk analizleri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Güvenliği ve Çevre uygunsuzluk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test, analiz ve ölçüm kayıtları (çalışma ve atık)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çalışma izin formları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tehlikeli/tehlikesiz atık bertaraf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Danışmanlık firması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OSGB danışmanı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(SDS)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devletten alınan izinler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Bilgi Varlıkları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Teklifleri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Sözleşmeleri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Sipariş formları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talep formları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 geçerlilik takip kontrol tablosu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İthalat kayıtları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Tedarikçilere ait banka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Değerlendirme raporu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sertifika geçerlilik durumu kontrolü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Onaylı tedarikçi listesi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Direk malzeme tedarikçileri (teknik çizimler ve müşteri spesifikasyonları var)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Endirek malzeme / hizmet tedarikçileri (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İnşaat,kırtasiye</w:t>
            </w:r>
            <w:proofErr w:type="gramEnd"/>
            <w:r w:rsidRPr="007E5D89">
              <w:rPr>
                <w:rFonts w:ascii="Tahoma" w:hAnsi="Tahoma" w:cs="Tahoma"/>
                <w:sz w:val="18"/>
                <w:szCs w:val="18"/>
              </w:rPr>
              <w:t>,yemek...)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Taşeronlar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Yönetim sistemleri danışmanlık ve denetim hizmetleri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Donanım ve yazılım tedarikçileri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notları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Bilgi Varlıkları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faturaları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ithalat faturaları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satış faturaları (yurt içi/yurt dışı)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 cihazı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banka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ödeme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Müşteriye/tedarikçiye ait fatura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Müşteri/tedarikçi mütabakatları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E-defter erişim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E-fatura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E-İmza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banka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hukuk müşaviri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Finansal ve Vergi Denetim Firması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 formları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personel banka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Dizüstü Bilgisayar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Masaüstü Bilgisayar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Yazıcılar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Ünitesi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Monitörler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Switchler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Omurga Switch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Wireless acces point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Network Kablo Ağı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Video Konferans Cihazları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Fiber Kablo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Misafir ADSL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 Up üniteleri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ADSL Modem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Klima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Lisanslar</w:t>
            </w:r>
          </w:p>
        </w:tc>
      </w:tr>
    </w:tbl>
    <w:p w:rsidR="00F316F8" w:rsidRDefault="00F316F8" w:rsidP="00F316F8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316F8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giriş/çıkış loglarının tutulmaması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Şifrelerinin Paylaşılması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Kullanıcı bilgisi dışında kullanıcının bilgisayarından bilgi güvenliği ihlali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Mail yolu ile yetkisiz data (yazılım kodu, finansal evrak, müşteri bilgileri, proje bilgileri...) transferi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Kartuşlara Yetkisiz Erişim 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Malware'e maruz kalması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ile network'e yetkisiz / kontrolsüz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Çıkan Personelin Hesabının Kapatılmaması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 maillerinin zamanında kapatılmaması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Cihazlardan Mail Erişimi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İnternette kanun ve politikalara aykırı kullanım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 ortamına yetkisiz veri aktarımı (Drobox, Asus Storage, Google Drive…)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Ünitesine Yetkisiz Erişim 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CD'lerin yetkisiz olarak açık bırakılması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USB ve CD'lere yetkisiz veri transferi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personelden zimmetlerin teslim alınmaması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bilgisayarlarda tutulan firmaya ait bilgi ve dokümanların yetkisiz ifşası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Kablo ve bağlantı noktalarına yetkisiz müdahale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su baskını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sistem odasında nem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Kişisel ilgisayarlarda tutulan firmaya ait bilgi ve dokümanların kaybolması /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Dokümante Edilmemesi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Revizyonlarının Kayıt Edilmemesi (Verisyonlandırma)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UPS'lerin Aşırı Yüklenmesi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Ağa yetkisiz erişim (cep telefonu ve harici cihazlar dahil)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 Yedeklerinin Olmaması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Bilgi Alınması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Analiz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İşlem Yaparak Veri Kaybı 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Su Baskını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Altyapı Çalışmaları Sırasında Kablo ve Cihaz Hasarı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Edilmeden Canlıya Alınması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Yanlış/Hatalı/Eksik Test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 Kodlarının Dışarı Çıkarılması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Yazılımın Kod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Aktif Veritabanında Yazılım Geliştirilmesi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 Dışı Yazılım Platformu Kullanılması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Onaysız Geliştirme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Son 3 Versiyonunun Saklanmaması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Yanlış/Hatalı Kullanıcı Açılması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Hesap Yetkisinin Hatalı Verilmesi (Admin Yapılması)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Hesap Açılması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Gruba Dahil Edilmesi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sunucunun çökmesi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Kullanıcının Mail Arşivlemesini Yapmaması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sunucuya erişimin engellenmesi (dışarıdan atak yemesi, bloklanması, kara listeye girmesi)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 Cihazlarının Korumasız Bırakılması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Ağın dinlenmesi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erişimin zorlanması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SAP'ye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SAP data hattının kesilmesi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Omurga switchin devre dışı kalması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Kenar switchlerin devre dışı kalması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DHCP Loglarının Tutulmaması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İnternetin Kesilmesi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Kapasite Planlamasının Yanlış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Güncelleme Yapılmaması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SQL Server Sunucusunun Çökmesi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DMZ Bölgesindeki IIS Sunucunun Çökmesi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E-Fatura </w:t>
            </w:r>
            <w:proofErr w:type="gramStart"/>
            <w:r w:rsidRPr="007E5D89">
              <w:rPr>
                <w:rFonts w:ascii="Tahoma" w:hAnsi="Tahoma" w:cs="Tahoma"/>
                <w:sz w:val="18"/>
                <w:szCs w:val="18"/>
              </w:rPr>
              <w:t>Sunucusunun  Çökmesi</w:t>
            </w:r>
            <w:proofErr w:type="gramEnd"/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Test Yapılmadan Güncelleme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Yedeklerin Alınmaması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Antivirüs Yazılımlarının Yüklenmemesi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Kartuşların Arızalanması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 Ünitesinin Arızalanması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backup alınması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Yedekten Dönme Testlerinin Yapılmaması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Yedekleme Planına Uyulmaması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Helpdesk Programının Çalışmaması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Onay Alınmadan Yetki Verilmesi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Süre ve Kotalarının Takip Edilmemesi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 Anahtarlarına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Lisanssız Program Yüklenmesi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Mobil Cihazlara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Hırsızlık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Mail Kurulu Cihazlara Şifre Verilmemesi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 Telefonlarının Haricinde Mail Kurulması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firmaların kurumaait gizli nitelikli bilgileri yetkisiz ifşası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erişim izni oalan tedarikçilere yanlış erişim yetkilerinin verilmesi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tedarikçilerin SLA şartlarına uymaması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tedarikçilerde beklenmeyen hizmet kesintisi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sistemine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prosedürlerine uyulmaması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Veri tabanı sistemlerinin yedekliliğinin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Veri tabanına erişimin kesilmesi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Yapılmaması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Envanterden düşen cihazların imhasının uygun gerçekleştirilmemesi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sistemine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Envanter Sisteminin çalışmaması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Server bakımlarının atlanması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End of life cihazların farkedilmemesi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Çalınması /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Cihazın unutulduktan sonra bulunması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konfigürasyon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PC/Notebook'un çökmesi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PC/Notebooklarda kritik doküman bulundurulması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Virüs'e maruz kalması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ortam izlemenin çalışmaması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 iklimlendirme sisteminin çalışmaması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Sistem odasında yangın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Deprem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Sitem odasında toz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Penetrasyon, İç Açıklık (Vulnarability) ve Sosyal Mühendislik Testleri Yapılmamış olmasından kaynaklı farkedilmeyen güvenlik açıklıkları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UPS Prizlerine aşırı / dengesiz yükelme 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Kıymetli evrakların kontrolsüz bırakılması ve kolay erişilebilir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Adayın yanlış beyanda bulunması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İstihdam bilgilerinin yetkisiz ifşası/erişim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Özlük dosyalarının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İK personeli istihdam eksikliği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Kritik personelde beklenmeyen istihdam eksikliği (Varlık değeri 3)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 kritik personelde beklenmeyen istihdam eksikliği (Varlık değeri 2)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şirket datalarını dışarı çıkarması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Stajyerlerin şirket datalarına erişimi ve dataları dışarı çıkarmaları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Çalışanlara ait kullanıcı bilgilerine (user name /password)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Başkasına ait kullanıcı adları ile işlem yapılması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 hakkında yanlış beyan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Bilgi verilmemiş taşeron çalışanlarının fabrikada bulunması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Taşeron çalışanların firmaya ait gizli bilgilere erişimi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İşten ayrılan personelin erişim izinlerinin kapatılmaması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Program erişilebilirliğinin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bordrolama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bilgi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Bordroların kargoda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Bordroları kargo tarafından yetkisiz kişilere teslimi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kesintisi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Arşive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Tesislere kontrolsüz giriş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Refakatsiz misafir bulundurulması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Orhangazi tesislere kontrolsüz giriş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Kalite ve Çevre Riskleri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ile yazışmaların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yazışmalarında tahribat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kaybolması / değiştirilmesi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Şikayet tutanaklarının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 raporlarının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iade bilgileri veraporlarına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müşteri denetim raporlarının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raporlarında tahribat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müşteri denetim raporlarına yetkisiz erişim/ifşa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raporlarına yetkisiz müdahale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raporlarının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 tutanaklarının yetkisiz değiştirilmesi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 tutanaklarının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toplantıtutanaklarına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gizli dokümantasyona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şirkete açık dokümantasyona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dokümantasyonun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Kalibrasyon kayıtlarıın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PPAP dosyalarının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Standartların yetkisiz paylaşımı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bilgilerinin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performans bilgilerinin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Tedarkçi hata kayıtlarının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hata kayıtlarının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raporlarının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kaza raprolarının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İzin ve ruhsat bilgilerinin bütünlüğünün bozulamsı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 bilgilerine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izin ve ruhsatların sürelerinin geçmesi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yetkisiz ifşası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enerji verilerinin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aksiyon planlarının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acil durum planlarının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iş güv. ve çevre uyg. Raporlarının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İş güv. Ve çevre uyg. Raporlarına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bütünlüğününbozulması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 kayıtlarının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periyodik kontrollerin kaçırılması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tatbikat raporlarına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ortam test analiz ve ölçümlerinin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tehlikeli atık bertaraf kayıtlarının yetkisiz ifşası /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raporlarının süresinin geçmesi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firmaya ait dataları yetkisiz ifşası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firmasında beklenmeyen istihdam eksikliği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firmasının yanlış yönlendirmesi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ÇED dan. Firmasının eksik / yanlış beyanda bulunması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MSDS kayıtlarının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Riskleri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bilgilerine yetkisiz erişim/ifşa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Ön muhasebe datalarının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Gelen faturaların yetkisiz bölüme gelmesi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Mutabakat bilgilerinin ilgisiz alıcılara gönderilmesi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faturaların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 müşterisinin faturasının B müşterisine gönderilmesi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Beyannamelere yetkisiz erişim/ifşa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/ eksik beyanda bulunulması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fimaları tarafından yetkisiz bilgi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maliyet bilgilerinin kasıtlı olarak değiştirilmesi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 basılan datalara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Dataların matbaada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Matbaadaki dataların zamanında teslim edilmemesi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Kapanış bilgilerinin yetkisiz ifşası/erişimi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Ay kapanız bilgilerinin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Bu süreçte kayıtlı olan şifre ve bilgilerin rakip firmalara sızdırılması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devlet şifrelerinin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bilgilerine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masraf/avans/sosyal yardım bilgilerinin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muhasebe kayıtlarına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Yangın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Su baskını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Rutubet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Dokümanlara farelerin hasar vermesi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 Fatura Entegratöründe hizmet kesintisi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kayıtlarına yetkisiz erişim/ifşa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Maliyet bilgilerine yetkisiz erişim/ifşa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İmza Sirkülerine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 alma Riskleri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Tekliflerin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Tedarikçi tarafından satın alınan spesifik ürünlere ait bilgilerin yetkisiz ifşası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Milkrun taşıma esnasında fatura, irsaliye gibi kritik bilgi içeren dokümanlara erişimin kolay olması, ilgili dataya 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Satınalma bilgilerinin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Hizmet sağlayıcıların firmaya ait dataları dışarı çıkarmaları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Raporların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Denetim sonuçları 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Hatalı rapor üretme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Hatalı Bilgi Edinme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İthalat kayıtlarına yetkisiz erişim / ifşa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hizmet kesintisi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Yanlış beyan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Gümrük müşavirliği firmasını yetkisiz bilgi ifşası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Beklenmeyen istihdam eksikliği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Elektronik ortamdaki datalara 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Tedarik Zinciri Riskleri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Orijinal Evrakların Kaybolması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Birimler ve kurumlar arası Eksik / yanlış bilgi transferi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Yetkisiz İfşa Olması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Sözleşmelerin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Sözleşmelere Yetkisiz Erişim/İfşa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lastRenderedPageBreak/>
              <w:t>Sistem datalarının bütünlüğünün bozulması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Sürece ait bilgilerin yetkisiz ifşa edilmesi/yetkisiz erişim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Sayım Raporlarının Hatalı Hazırlanması</w:t>
            </w:r>
          </w:p>
        </w:tc>
      </w:tr>
    </w:tbl>
    <w:p w:rsidR="00F316F8" w:rsidRDefault="00F316F8" w:rsidP="00F316F8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F316F8" w:rsidRPr="00CD5F59" w:rsidTr="0004600B">
        <w:trPr>
          <w:trHeight w:val="23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F316F8" w:rsidRPr="004A24CC" w:rsidRDefault="00F316F8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4458 Gümrük Kanunu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2920 Türk Sivil Havacılık Kanunu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F316F8" w:rsidRPr="007E5D89" w:rsidRDefault="00F316F8" w:rsidP="00F316F8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E5D89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F316F8" w:rsidRDefault="00F316F8" w:rsidP="00F316F8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F316F8" w:rsidRDefault="008F4606" w:rsidP="00F316F8"/>
    <w:sectPr w:rsidR="008F4606" w:rsidRPr="00F316F8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456" w:rsidRDefault="00265456" w:rsidP="00176C0D">
      <w:r>
        <w:separator/>
      </w:r>
    </w:p>
  </w:endnote>
  <w:endnote w:type="continuationSeparator" w:id="0">
    <w:p w:rsidR="00265456" w:rsidRDefault="00265456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456" w:rsidRDefault="00265456" w:rsidP="00176C0D">
      <w:r>
        <w:separator/>
      </w:r>
    </w:p>
  </w:footnote>
  <w:footnote w:type="continuationSeparator" w:id="0">
    <w:p w:rsidR="00265456" w:rsidRDefault="00265456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335E02">
            <w:rPr>
              <w:rFonts w:ascii="Tahoma" w:hAnsi="Tahoma" w:cs="Tahoma"/>
              <w:b w:val="0"/>
              <w:szCs w:val="32"/>
              <w:lang w:val="de-DE"/>
            </w:rPr>
            <w:t>2</w:t>
          </w:r>
          <w:r w:rsidR="00F316F8">
            <w:rPr>
              <w:rFonts w:ascii="Tahoma" w:hAnsi="Tahoma" w:cs="Tahoma"/>
              <w:b w:val="0"/>
              <w:szCs w:val="32"/>
              <w:lang w:val="de-DE"/>
            </w:rPr>
            <w:t>8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F316F8">
            <w:rPr>
              <w:rFonts w:ascii="Tahoma" w:hAnsi="Tahoma" w:cs="Tahoma"/>
              <w:b w:val="0"/>
              <w:szCs w:val="32"/>
              <w:lang w:val="de-DE"/>
            </w:rPr>
            <w:t>İnşaat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335E02">
            <w:rPr>
              <w:rFonts w:ascii="Tahoma" w:hAnsi="Tahoma" w:cs="Tahoma"/>
              <w:sz w:val="18"/>
              <w:szCs w:val="18"/>
            </w:rPr>
            <w:t>2</w:t>
          </w:r>
          <w:r w:rsidR="00F316F8">
            <w:rPr>
              <w:rFonts w:ascii="Tahoma" w:hAnsi="Tahoma" w:cs="Tahoma"/>
              <w:sz w:val="18"/>
              <w:szCs w:val="18"/>
            </w:rPr>
            <w:t>8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47F2F"/>
    <w:rsid w:val="0055308C"/>
    <w:rsid w:val="00563234"/>
    <w:rsid w:val="005768E5"/>
    <w:rsid w:val="005772AC"/>
    <w:rsid w:val="0058628E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FB57-2C7D-45AF-A4B4-086FF03B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107</cp:revision>
  <cp:lastPrinted>2017-06-01T19:55:00Z</cp:lastPrinted>
  <dcterms:created xsi:type="dcterms:W3CDTF">2014-10-16T14:28:00Z</dcterms:created>
  <dcterms:modified xsi:type="dcterms:W3CDTF">2018-07-05T10:08:00Z</dcterms:modified>
</cp:coreProperties>
</file>